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000000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A84062">
        <w:rPr>
          <w:rFonts w:ascii="Times New Roman" w:hAnsi="Times New Roman" w:cs="Times New Roman"/>
          <w:b/>
          <w:sz w:val="28"/>
          <w:szCs w:val="28"/>
        </w:rPr>
        <w:t>андарт</w:t>
      </w:r>
      <w:proofErr w:type="spellEnd"/>
      <w:r w:rsidRPr="00A84062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"</w:t>
      </w:r>
      <w:r w:rsidRPr="00A84062">
        <w:rPr>
          <w:rFonts w:ascii="Times New Roman" w:hAnsi="Times New Roman" w:cs="Times New Roman"/>
          <w:b/>
          <w:sz w:val="28"/>
          <w:szCs w:val="28"/>
        </w:rPr>
        <w:t>Выдача справок по опеке и попечительству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color w:val="FF0000"/>
          <w:spacing w:val="2"/>
          <w:sz w:val="28"/>
          <w:szCs w:val="28"/>
        </w:rPr>
        <w:t>      Сноска. Приложение 1 в редакции приказа Министра образования и науки РК от 25.12.2017 </w:t>
      </w:r>
      <w:hyperlink r:id="rId4" w:anchor="24" w:history="1">
        <w:r w:rsidRPr="00A84062">
          <w:rPr>
            <w:rStyle w:val="a4"/>
            <w:rFonts w:ascii="Times New Roman" w:hAnsi="Times New Roman" w:cs="Times New Roman"/>
            <w:color w:val="073A5E"/>
            <w:spacing w:val="2"/>
            <w:sz w:val="28"/>
            <w:szCs w:val="28"/>
          </w:rPr>
          <w:t>№ 650</w:t>
        </w:r>
      </w:hyperlink>
      <w:r w:rsidRPr="00A84062">
        <w:rPr>
          <w:rFonts w:ascii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1. Государственная услуга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Выдача справок по опеке и попечительству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(далее – государственная услуга).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1) некоммерческое акционерное общество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Государственная корпорация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Правительство для граждан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(далее – Государственная корпорация);</w:t>
      </w: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веб-портал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электронного правительства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(далее – портал).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1) с момента сдачи документов в Государственную корпорацию, а также при обращении на портал – 5 (пять) минут.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2) В случае отсутствия данных об установлении опеки или попечительства над ребенком-сиротой (детьми-сиротами), ребенком (детьми), оставшимся без попечения родителей, в информационных системах срок оказания государственной услуги – 3 рабочих дня;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ожидания для сдачи документов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Государственную корпорацию – 15 минут;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4) максимально допустимое время обслуживания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Государственной корпорации – 15 минут.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 – электронная (полностью автоматизированная) и (или) бумажная.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 – справка об опеке и попечительстве по форме согласно приложению 1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в пункте 11 настоящего стандарта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в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личный кабинет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электронной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очереди, по выбору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без ускоренного обслуживания, возможно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бронирование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электронной очереди посредством портала;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приложению 2 к настоящему стандарту государственной услуги;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      3) свидетельство о рождении ребенка, в случае рождения ребенка до 13 августа 2007 года либо за пределами Республики Казахстан (требуется для идентификации личности);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прием электронного запроса осуществляется в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личном кабинете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рождение ребенка (в случае рождения ребенка после 13 августа 2007 года) работник Государственной корпорации получает из соответствующих государственных информационных систем через шлюз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электронного правительства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согласие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 по запросу Государственной корпорации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10. В случае предоставления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приложению 3 к настоящему стандарту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11. Основаниями для отказа в оказании государственной услуги являются: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установление недостоверности документов, представленных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несоответствие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государственной услуги, требованиям, установленным </w:t>
      </w:r>
      <w:hyperlink r:id="rId5" w:anchor="z1" w:history="1">
        <w:r w:rsidRPr="00A84062">
          <w:rPr>
            <w:rStyle w:val="a4"/>
            <w:rFonts w:ascii="Times New Roman" w:hAnsi="Times New Roman" w:cs="Times New Roman"/>
            <w:color w:val="073A5E"/>
            <w:spacing w:val="2"/>
            <w:sz w:val="28"/>
            <w:szCs w:val="28"/>
          </w:rPr>
          <w:t>постановлением</w:t>
        </w:r>
      </w:hyperlink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Правительства Республики Казахстан от 30 марта 2012 года № 382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Об утверждении Правил осуществления функций государства по опеке и попечительству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3) в отношении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A84062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b/>
          <w:sz w:val="28"/>
          <w:szCs w:val="28"/>
        </w:rPr>
        <w:t xml:space="preserve"> и (или) его должностных лиц, Государственной корпорации населения и (или) их работников по вопросам оказания государственных услуг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12. Обжалование решений, действий (бездействия)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15 настоящего стандарта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(бездействие) работника Государственной корпорации направляется руководителю Государственной корпорации по адресам и телефонам, указанным в пункте 15 настоящего стандарта государственной услуги.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Государственную корпорацию,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из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личного кабинета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доступна информация об обращении, которая обновляется в ходе обработки обращения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В случае несогласия с результатами оказанной государственной услуги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13. В случаях несогласия с результатами оказанной государственной услуги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4062">
        <w:rPr>
          <w:rFonts w:ascii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A84062" w:rsidRPr="00A84062" w:rsidRDefault="00A84062" w:rsidP="00A8406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15. Адреса мест оказания государственной услуги размещены на: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1) интернет - ресурсе Министерства: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            2) интернет - ресурсе Государственной корпорации: www.gov4c.kz;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3) портале: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16.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17.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личного кабинета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"</w:t>
      </w: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портала, а также Единого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A84062" w:rsidRPr="00A84062" w:rsidRDefault="00A84062" w:rsidP="00A84062">
      <w:pPr>
        <w:pStyle w:val="a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      18. Контактные телефоны справочных служб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A840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2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к стандарту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государственной услуги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"Выдача справок по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4"/>
          <w:szCs w:val="24"/>
          <w:shd w:val="clear" w:color="auto" w:fill="FFFFFF"/>
        </w:rPr>
        <w:t>опеке и попечительству"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Местные исполнительные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городов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Астаны и </w:t>
      </w:r>
      <w:proofErr w:type="spellStart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Алматы</w:t>
      </w:r>
      <w:proofErr w:type="spellEnd"/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, районов и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городов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областного значения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от опекуна (попечителя)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(Ф.И.О.(при его наличии) и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индивидуальный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идентификационный номер)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проживающего по адресу:</w:t>
      </w:r>
    </w:p>
    <w:p w:rsidR="008A7818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</w:t>
      </w:r>
    </w:p>
    <w:p w:rsidR="00A84062" w:rsidRDefault="00A84062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тел._______________________</w:t>
      </w:r>
    </w:p>
    <w:p w:rsidR="008A7818" w:rsidRDefault="008A7818" w:rsidP="00A84062">
      <w:pPr>
        <w:pStyle w:val="a5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8A7818" w:rsidRDefault="00A84062" w:rsidP="008A781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8A78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Заявление</w:t>
      </w:r>
    </w:p>
    <w:p w:rsidR="008A7818" w:rsidRPr="008A7818" w:rsidRDefault="008A7818" w:rsidP="008A781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Прошу Вас выдать справку об опеке и попечительству над несовершеннолетним(и)</w:t>
      </w:r>
    </w:p>
    <w:p w:rsidR="008A7818" w:rsidRDefault="00A84062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ребенком (детьми), проживающим(и) по адресу:</w:t>
      </w:r>
    </w:p>
    <w:p w:rsidR="008A7818" w:rsidRDefault="00A84062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________________________________________________________________________________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Дети: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1.____________________________________________________________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2.____________________________________________________________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(указать Ф.И.О. (при его наличии) и индивидуальный идентификационный номер детей.</w:t>
      </w:r>
    </w:p>
    <w:p w:rsidR="008A7818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ab/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Согласен(а) на использования сведений, составляющих охраняемую </w:t>
      </w:r>
      <w:hyperlink r:id="rId6" w:anchor="z1" w:history="1">
        <w:r w:rsidR="00A84062" w:rsidRPr="00A8406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 РК</w:t>
        </w:r>
      </w:hyperlink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 "О персональных данных и их защите" тайну, содержащихся в информационных системах.</w:t>
      </w:r>
    </w:p>
    <w:p w:rsidR="008A7818" w:rsidRDefault="00A84062" w:rsidP="008A781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"___" _______20__года ________________________________</w:t>
      </w:r>
    </w:p>
    <w:p w:rsidR="00A84062" w:rsidRPr="00A84062" w:rsidRDefault="008A7818" w:rsidP="008A781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                                   </w:t>
      </w:r>
      <w:r w:rsidR="00A84062" w:rsidRPr="00A84062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подпись опекуна (попечителя)</w:t>
      </w:r>
    </w:p>
    <w:sectPr w:rsidR="00A84062" w:rsidRPr="00A8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84062"/>
    <w:rsid w:val="008A7818"/>
    <w:rsid w:val="00A8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4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406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84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a"/>
    <w:rsid w:val="00A84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84062"/>
    <w:rPr>
      <w:color w:val="0000FF"/>
      <w:u w:val="single"/>
    </w:rPr>
  </w:style>
  <w:style w:type="paragraph" w:styleId="a5">
    <w:name w:val="No Spacing"/>
    <w:uiPriority w:val="1"/>
    <w:qFormat/>
    <w:rsid w:val="00A840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8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300000094" TargetMode="External"/><Relationship Id="rId5" Type="http://schemas.openxmlformats.org/officeDocument/2006/relationships/hyperlink" Target="http://adilet.zan.kz/rus/docs/P1200000382" TargetMode="External"/><Relationship Id="rId4" Type="http://schemas.openxmlformats.org/officeDocument/2006/relationships/hyperlink" Target="http://adilet.zan.kz/rus/docs/V1700016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1922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2018-08-10T04:38:00Z</dcterms:created>
  <dcterms:modified xsi:type="dcterms:W3CDTF">2018-08-10T04:51:00Z</dcterms:modified>
</cp:coreProperties>
</file>